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5F" w:rsidRPr="005363BF" w:rsidRDefault="002D345F" w:rsidP="002D345F">
      <w:pPr>
        <w:tabs>
          <w:tab w:val="right" w:pos="9180"/>
        </w:tabs>
        <w:jc w:val="center"/>
        <w:rPr>
          <w:sz w:val="28"/>
          <w:szCs w:val="28"/>
          <w:lang w:val="sr-Latn-RS"/>
        </w:rPr>
      </w:pPr>
      <w:bookmarkStart w:id="0" w:name="_GoBack"/>
      <w:bookmarkEnd w:id="0"/>
      <w:r w:rsidRPr="005363B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A2A8E59" wp14:editId="3DA3B038">
            <wp:simplePos x="0" y="0"/>
            <wp:positionH relativeFrom="column">
              <wp:posOffset>2217420</wp:posOffset>
            </wp:positionH>
            <wp:positionV relativeFrom="paragraph">
              <wp:posOffset>-714375</wp:posOffset>
            </wp:positionV>
            <wp:extent cx="9715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345F" w:rsidRPr="005363BF" w:rsidRDefault="002D345F" w:rsidP="002D345F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5363BF">
        <w:rPr>
          <w:rFonts w:ascii="Book Antiqua" w:hAnsi="Book Antiqua" w:cs="Book Antiqua"/>
          <w:b/>
          <w:bCs/>
          <w:sz w:val="32"/>
          <w:szCs w:val="32"/>
          <w:lang w:val="sr-Latn-RS"/>
        </w:rPr>
        <w:t xml:space="preserve">Republika e </w:t>
      </w:r>
      <w:proofErr w:type="spellStart"/>
      <w:r w:rsidRPr="005363BF">
        <w:rPr>
          <w:rFonts w:ascii="Book Antiqua" w:hAnsi="Book Antiqua" w:cs="Book Antiqua"/>
          <w:b/>
          <w:bCs/>
          <w:sz w:val="32"/>
          <w:szCs w:val="32"/>
          <w:lang w:val="sr-Latn-RS"/>
        </w:rPr>
        <w:t>Kosovës</w:t>
      </w:r>
      <w:proofErr w:type="spellEnd"/>
    </w:p>
    <w:p w:rsidR="002D345F" w:rsidRPr="005363BF" w:rsidRDefault="002D345F" w:rsidP="002D345F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5363BF">
        <w:rPr>
          <w:rFonts w:eastAsia="Batang"/>
          <w:b/>
          <w:bCs/>
          <w:sz w:val="26"/>
          <w:szCs w:val="26"/>
          <w:lang w:val="sr-Latn-RS"/>
        </w:rPr>
        <w:t xml:space="preserve">Republika Kosovo - </w:t>
      </w:r>
      <w:proofErr w:type="spellStart"/>
      <w:r w:rsidRPr="005363BF">
        <w:rPr>
          <w:b/>
          <w:bCs/>
          <w:sz w:val="26"/>
          <w:szCs w:val="26"/>
          <w:lang w:val="sr-Latn-RS"/>
        </w:rPr>
        <w:t>Republic</w:t>
      </w:r>
      <w:proofErr w:type="spellEnd"/>
      <w:r w:rsidRPr="005363BF">
        <w:rPr>
          <w:b/>
          <w:bCs/>
          <w:sz w:val="26"/>
          <w:szCs w:val="26"/>
          <w:lang w:val="sr-Latn-RS"/>
        </w:rPr>
        <w:t xml:space="preserve"> of Kosovo</w:t>
      </w:r>
    </w:p>
    <w:p w:rsidR="002D345F" w:rsidRPr="005363BF" w:rsidRDefault="002D345F" w:rsidP="002D345F">
      <w:pPr>
        <w:pStyle w:val="Title"/>
        <w:outlineLvl w:val="0"/>
        <w:rPr>
          <w:i/>
          <w:lang w:val="sr-Latn-RS"/>
        </w:rPr>
      </w:pPr>
      <w:r w:rsidRPr="005363BF">
        <w:rPr>
          <w:i/>
          <w:lang w:val="sr-Latn-RS"/>
        </w:rPr>
        <w:t xml:space="preserve">Kuvendi - Skupština – </w:t>
      </w:r>
      <w:proofErr w:type="spellStart"/>
      <w:r w:rsidRPr="005363BF">
        <w:rPr>
          <w:i/>
          <w:lang w:val="sr-Latn-RS"/>
        </w:rPr>
        <w:t>Assembly</w:t>
      </w:r>
      <w:proofErr w:type="spellEnd"/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5363BF">
        <w:rPr>
          <w:b/>
          <w:szCs w:val="24"/>
          <w:lang w:val="sr-Latn-RS"/>
        </w:rPr>
        <w:t xml:space="preserve">Za: Poslanike Skupštine 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</w:p>
    <w:p w:rsidR="005363BF" w:rsidRPr="005363BF" w:rsidRDefault="00422BDA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proofErr w:type="spellStart"/>
      <w:r>
        <w:rPr>
          <w:b/>
          <w:szCs w:val="24"/>
          <w:lang w:val="sr-Latn-RS"/>
        </w:rPr>
        <w:t>Cc</w:t>
      </w:r>
      <w:proofErr w:type="spellEnd"/>
      <w:r w:rsidR="005363BF" w:rsidRPr="005363BF">
        <w:rPr>
          <w:b/>
          <w:szCs w:val="24"/>
          <w:lang w:val="sr-Latn-RS"/>
        </w:rPr>
        <w:t>: Predsedništvo Skupštine;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5363BF">
        <w:rPr>
          <w:b/>
          <w:szCs w:val="24"/>
          <w:lang w:val="sr-Latn-RS"/>
        </w:rPr>
        <w:t>OD: Komisij</w:t>
      </w:r>
      <w:r w:rsidR="00422BDA">
        <w:rPr>
          <w:b/>
          <w:szCs w:val="24"/>
          <w:lang w:val="sr-Latn-RS"/>
        </w:rPr>
        <w:t xml:space="preserve">e </w:t>
      </w:r>
      <w:r w:rsidRPr="005363BF">
        <w:rPr>
          <w:b/>
          <w:szCs w:val="24"/>
          <w:lang w:val="sr-Latn-RS"/>
        </w:rPr>
        <w:t>za evropske integracije;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5363BF">
        <w:rPr>
          <w:b/>
          <w:szCs w:val="24"/>
          <w:lang w:val="sr-Latn-RS"/>
        </w:rPr>
        <w:t>PR</w:t>
      </w:r>
      <w:r w:rsidR="00422BDA">
        <w:rPr>
          <w:b/>
          <w:szCs w:val="24"/>
          <w:lang w:val="sr-Latn-RS"/>
        </w:rPr>
        <w:t>EDMET: Izveštaj sa preporukama n</w:t>
      </w:r>
      <w:r w:rsidRPr="005363BF">
        <w:rPr>
          <w:b/>
          <w:szCs w:val="24"/>
          <w:lang w:val="sr-Latn-RS"/>
        </w:rPr>
        <w:t>a N</w:t>
      </w:r>
      <w:r w:rsidR="00422BDA">
        <w:rPr>
          <w:b/>
          <w:szCs w:val="24"/>
          <w:lang w:val="sr-Latn-RS"/>
        </w:rPr>
        <w:t>/</w:t>
      </w:r>
      <w:r w:rsidRPr="005363BF">
        <w:rPr>
          <w:b/>
          <w:szCs w:val="24"/>
          <w:lang w:val="sr-Latn-RS"/>
        </w:rPr>
        <w:t xml:space="preserve">zakona br.08/L-165 o </w:t>
      </w:r>
      <w:r w:rsidR="00422BDA">
        <w:rPr>
          <w:b/>
          <w:szCs w:val="24"/>
          <w:lang w:val="sr-Latn-RS"/>
        </w:rPr>
        <w:t xml:space="preserve">ratifikaciji </w:t>
      </w:r>
      <w:r w:rsidRPr="005363BF">
        <w:rPr>
          <w:b/>
          <w:szCs w:val="24"/>
          <w:lang w:val="sr-Latn-RS"/>
        </w:rPr>
        <w:t xml:space="preserve"> Odluke br. 1/2022 Saveta za stabilizaciju i pridruživanje EU – Kosovo</w:t>
      </w:r>
      <w:r w:rsidR="00422BDA">
        <w:rPr>
          <w:b/>
          <w:szCs w:val="24"/>
          <w:lang w:val="sr-Latn-RS"/>
        </w:rPr>
        <w:t xml:space="preserve"> o izmeni i dopuni</w:t>
      </w:r>
      <w:r w:rsidRPr="005363BF">
        <w:rPr>
          <w:b/>
          <w:szCs w:val="24"/>
          <w:lang w:val="sr-Latn-RS"/>
        </w:rPr>
        <w:t xml:space="preserve"> Sporazuma o stabilizaciji i pridruživanju između Evropske unije i Evropske zajednice za ato</w:t>
      </w:r>
      <w:r w:rsidR="00387FCC">
        <w:rPr>
          <w:b/>
          <w:szCs w:val="24"/>
          <w:lang w:val="sr-Latn-RS"/>
        </w:rPr>
        <w:t>msku energiju i Kosova, z</w:t>
      </w:r>
      <w:r w:rsidRPr="005363BF">
        <w:rPr>
          <w:b/>
          <w:szCs w:val="24"/>
          <w:lang w:val="sr-Latn-RS"/>
        </w:rPr>
        <w:t>a zamen</w:t>
      </w:r>
      <w:r w:rsidR="00387FCC">
        <w:rPr>
          <w:b/>
          <w:szCs w:val="24"/>
          <w:lang w:val="sr-Latn-RS"/>
        </w:rPr>
        <w:t xml:space="preserve">u </w:t>
      </w:r>
      <w:r w:rsidRPr="005363BF">
        <w:rPr>
          <w:b/>
          <w:szCs w:val="24"/>
          <w:lang w:val="sr-Latn-RS"/>
        </w:rPr>
        <w:t>Protokol</w:t>
      </w:r>
      <w:r w:rsidR="00387FCC">
        <w:rPr>
          <w:b/>
          <w:szCs w:val="24"/>
          <w:lang w:val="sr-Latn-RS"/>
        </w:rPr>
        <w:t xml:space="preserve">a </w:t>
      </w:r>
      <w:r w:rsidRPr="005363BF">
        <w:rPr>
          <w:b/>
          <w:szCs w:val="24"/>
          <w:lang w:val="sr-Latn-RS"/>
        </w:rPr>
        <w:t xml:space="preserve"> III u vezi sa konceptom „proizvoda sa poreklom“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5363BF">
        <w:rPr>
          <w:b/>
          <w:szCs w:val="24"/>
          <w:lang w:val="sr-Latn-RS"/>
        </w:rPr>
        <w:t>Datum: 05.10.2022.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5363BF">
        <w:rPr>
          <w:b/>
          <w:szCs w:val="24"/>
          <w:lang w:val="sr-Latn-RS"/>
        </w:rPr>
        <w:t>________________________________________________________________________</w:t>
      </w:r>
    </w:p>
    <w:p w:rsidR="005363BF" w:rsidRPr="005363BF" w:rsidRDefault="005363BF" w:rsidP="005363BF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</w:p>
    <w:p w:rsidR="00387FCC" w:rsidRPr="004C3A4B" w:rsidRDefault="00387FCC" w:rsidP="004C3A4B">
      <w:pPr>
        <w:pBdr>
          <w:top w:val="single" w:sz="4" w:space="4" w:color="auto"/>
        </w:pBdr>
        <w:tabs>
          <w:tab w:val="left" w:pos="90"/>
        </w:tabs>
        <w:ind w:right="-187"/>
        <w:rPr>
          <w:b/>
          <w:szCs w:val="24"/>
          <w:lang w:val="sr-Latn-RS"/>
        </w:rPr>
      </w:pPr>
      <w:r w:rsidRPr="00387FCC">
        <w:rPr>
          <w:szCs w:val="24"/>
          <w:lang w:val="sr-Latn-RS"/>
        </w:rPr>
        <w:t>Komisija za evropske integracije na osnovu člana 83. Poslovnika Skupštine, na sednici održanoj 05.10.2022. godine, razmatrala je N</w:t>
      </w:r>
      <w:r>
        <w:rPr>
          <w:szCs w:val="24"/>
          <w:lang w:val="sr-Latn-RS"/>
        </w:rPr>
        <w:t>/</w:t>
      </w:r>
      <w:r w:rsidRPr="00387FCC">
        <w:rPr>
          <w:szCs w:val="24"/>
          <w:lang w:val="sr-Latn-RS"/>
        </w:rPr>
        <w:t xml:space="preserve"> zakona br. 08/L-165 za ratifikaciju Odluke </w:t>
      </w:r>
      <w:r w:rsidR="004C3A4B" w:rsidRPr="00CF2094">
        <w:rPr>
          <w:szCs w:val="24"/>
          <w:lang w:val="sr-Latn-RS"/>
        </w:rPr>
        <w:t>o ratifikaciji  Odluke br. 1/2022 Saveta za stabilizaciju i pridruživanje EU – Kosovo o izmeni i dopuni Sporazuma o stabilizaciji i pridruživanju između Evropske unije i Evropske zajednice za atomsku energiju i Kosova, za zamenu Protokola  III u vezi sa konceptom „proizvoda sa poreklom</w:t>
      </w:r>
      <w:r w:rsidR="004C3A4B">
        <w:rPr>
          <w:b/>
          <w:szCs w:val="24"/>
          <w:lang w:val="sr-Latn-RS"/>
        </w:rPr>
        <w:t>“</w:t>
      </w:r>
      <w:r w:rsidRPr="00387FCC">
        <w:rPr>
          <w:szCs w:val="24"/>
          <w:lang w:val="sr-Latn-RS"/>
        </w:rPr>
        <w:t>“, i odluč</w:t>
      </w:r>
      <w:r w:rsidR="004C3A4B">
        <w:rPr>
          <w:szCs w:val="24"/>
          <w:lang w:val="sr-Latn-RS"/>
        </w:rPr>
        <w:t xml:space="preserve">ila je da </w:t>
      </w:r>
      <w:r w:rsidRPr="00387FCC">
        <w:rPr>
          <w:szCs w:val="24"/>
          <w:lang w:val="sr-Latn-RS"/>
        </w:rPr>
        <w:t>Skupštin</w:t>
      </w:r>
      <w:r w:rsidR="004C3A4B">
        <w:rPr>
          <w:szCs w:val="24"/>
          <w:lang w:val="sr-Latn-RS"/>
        </w:rPr>
        <w:t>i podnese sledeću</w:t>
      </w:r>
      <w:r w:rsidRPr="00387FCC">
        <w:rPr>
          <w:szCs w:val="24"/>
          <w:lang w:val="sr-Latn-RS"/>
        </w:rPr>
        <w:t>:</w:t>
      </w:r>
    </w:p>
    <w:p w:rsidR="00387FCC" w:rsidRPr="00387FCC" w:rsidRDefault="00387FCC" w:rsidP="00387FCC">
      <w:pPr>
        <w:pStyle w:val="ListParagraph"/>
        <w:ind w:right="-187"/>
        <w:rPr>
          <w:szCs w:val="24"/>
          <w:lang w:val="sr-Latn-RS"/>
        </w:rPr>
      </w:pPr>
    </w:p>
    <w:p w:rsidR="00CF2094" w:rsidRDefault="004C3A4B" w:rsidP="00CF2094">
      <w:pPr>
        <w:pStyle w:val="ListParagraph"/>
        <w:ind w:right="-187"/>
        <w:jc w:val="center"/>
        <w:rPr>
          <w:b/>
          <w:szCs w:val="24"/>
          <w:lang w:val="sr-Latn-RS"/>
        </w:rPr>
      </w:pPr>
      <w:r w:rsidRPr="004C3A4B">
        <w:rPr>
          <w:b/>
          <w:szCs w:val="24"/>
          <w:lang w:val="sr-Latn-RS"/>
        </w:rPr>
        <w:t>P R E P O R U K U</w:t>
      </w:r>
    </w:p>
    <w:p w:rsidR="00CF2094" w:rsidRDefault="00CF2094" w:rsidP="00CF2094">
      <w:pPr>
        <w:pStyle w:val="ListParagraph"/>
        <w:ind w:right="-187"/>
        <w:jc w:val="center"/>
        <w:rPr>
          <w:b/>
          <w:szCs w:val="24"/>
          <w:lang w:val="sr-Latn-RS"/>
        </w:rPr>
      </w:pPr>
    </w:p>
    <w:p w:rsidR="004C3A4B" w:rsidRPr="00CF2094" w:rsidRDefault="00CF2094" w:rsidP="00CF2094">
      <w:pPr>
        <w:ind w:right="-187"/>
        <w:jc w:val="left"/>
        <w:rPr>
          <w:szCs w:val="24"/>
          <w:lang w:val="sr-Latn-RS"/>
        </w:rPr>
      </w:pPr>
      <w:r>
        <w:rPr>
          <w:szCs w:val="24"/>
          <w:lang w:val="sr-Latn-RS"/>
        </w:rPr>
        <w:t>1.</w:t>
      </w:r>
      <w:r w:rsidR="00387FCC" w:rsidRPr="00CF2094">
        <w:rPr>
          <w:szCs w:val="24"/>
          <w:lang w:val="sr-Latn-RS"/>
        </w:rPr>
        <w:t xml:space="preserve">Usvajanje </w:t>
      </w:r>
      <w:r w:rsidR="004C3A4B" w:rsidRPr="00CF2094">
        <w:rPr>
          <w:szCs w:val="24"/>
          <w:lang w:val="sr-Latn-RS"/>
        </w:rPr>
        <w:t>N/zakona br.08/L-165 o ratifikaciji  Odluke br. 1/2022 Saveta za stabilizaciju i pridruživanje EU – Kosovo o izmeni i dopuni Sporazuma o stabilizaciji i pridruživanju između Evropske unije i Evropske zajednice za atomsku energiju i Kosova, za zamenu Protokola  III u vezi sa konceptom „proizvoda sa poreklom“</w:t>
      </w:r>
      <w:r w:rsidRPr="00CF2094">
        <w:rPr>
          <w:szCs w:val="24"/>
          <w:lang w:val="sr-Latn-RS"/>
        </w:rPr>
        <w:t>.</w:t>
      </w:r>
    </w:p>
    <w:p w:rsidR="00CF2094" w:rsidRPr="00CF2094" w:rsidRDefault="00CF2094" w:rsidP="00CF2094">
      <w:pPr>
        <w:ind w:left="360" w:right="-187"/>
        <w:jc w:val="left"/>
        <w:rPr>
          <w:b/>
          <w:szCs w:val="24"/>
          <w:lang w:val="sr-Latn-RS"/>
        </w:rPr>
      </w:pPr>
    </w:p>
    <w:p w:rsidR="002D345F" w:rsidRPr="00A96ECE" w:rsidRDefault="002D345F" w:rsidP="00CF2094">
      <w:pPr>
        <w:pStyle w:val="ListParagraph"/>
        <w:ind w:left="0" w:right="-187"/>
        <w:jc w:val="left"/>
        <w:rPr>
          <w:szCs w:val="24"/>
          <w:lang w:val="sr-Latn-RS"/>
        </w:rPr>
      </w:pPr>
      <w:r w:rsidRPr="00A96ECE">
        <w:rPr>
          <w:szCs w:val="24"/>
          <w:lang w:val="sr-Latn-RS"/>
        </w:rPr>
        <w:t xml:space="preserve">2. </w:t>
      </w:r>
      <w:r w:rsidR="00A96ECE" w:rsidRPr="00A96ECE">
        <w:rPr>
          <w:szCs w:val="24"/>
          <w:lang w:val="sr-Latn-RS"/>
        </w:rPr>
        <w:t xml:space="preserve">Obrazloženje izveštaja sa amandmanima podneće poslanica </w:t>
      </w:r>
      <w:r w:rsidRPr="00A96ECE">
        <w:rPr>
          <w:szCs w:val="24"/>
          <w:lang w:val="sr-Latn-RS"/>
        </w:rPr>
        <w:t xml:space="preserve">Rrezarta Krasniqi, </w:t>
      </w:r>
      <w:r w:rsidR="00A96ECE" w:rsidRPr="00A96ECE">
        <w:rPr>
          <w:szCs w:val="24"/>
          <w:lang w:val="sr-Latn-RS"/>
        </w:rPr>
        <w:t xml:space="preserve">predsednica </w:t>
      </w:r>
      <w:r w:rsidRPr="00A96ECE">
        <w:rPr>
          <w:szCs w:val="24"/>
          <w:lang w:val="sr-Latn-RS"/>
        </w:rPr>
        <w:t>Komisi</w:t>
      </w:r>
      <w:r w:rsidR="00A96ECE" w:rsidRPr="00A96ECE">
        <w:rPr>
          <w:szCs w:val="24"/>
          <w:lang w:val="sr-Latn-RS"/>
        </w:rPr>
        <w:t>je</w:t>
      </w:r>
      <w:r w:rsidRPr="00A96ECE">
        <w:rPr>
          <w:szCs w:val="24"/>
          <w:lang w:val="sr-Latn-RS"/>
        </w:rPr>
        <w:t xml:space="preserve">. </w:t>
      </w:r>
    </w:p>
    <w:p w:rsidR="002D345F" w:rsidRPr="005363BF" w:rsidRDefault="002D345F" w:rsidP="00CF2094">
      <w:pPr>
        <w:tabs>
          <w:tab w:val="left" w:pos="90"/>
          <w:tab w:val="center" w:pos="4725"/>
        </w:tabs>
        <w:ind w:right="-187"/>
        <w:jc w:val="left"/>
        <w:rPr>
          <w:b/>
          <w:szCs w:val="24"/>
          <w:lang w:val="sr-Latn-RS"/>
        </w:rPr>
      </w:pPr>
      <w:r w:rsidRPr="005363BF">
        <w:rPr>
          <w:szCs w:val="24"/>
          <w:lang w:val="sr-Latn-RS"/>
        </w:rPr>
        <w:t xml:space="preserve">  </w:t>
      </w:r>
      <w:r w:rsidRPr="005363BF">
        <w:rPr>
          <w:szCs w:val="24"/>
          <w:lang w:val="sr-Latn-RS"/>
        </w:rPr>
        <w:tab/>
      </w:r>
    </w:p>
    <w:p w:rsidR="002D345F" w:rsidRPr="005363BF" w:rsidRDefault="00A96ECE" w:rsidP="002D345F">
      <w:pPr>
        <w:tabs>
          <w:tab w:val="left" w:pos="90"/>
          <w:tab w:val="center" w:pos="4725"/>
        </w:tabs>
        <w:ind w:right="-187"/>
        <w:jc w:val="center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t xml:space="preserve">Obrazloženje </w:t>
      </w:r>
    </w:p>
    <w:p w:rsidR="002D345F" w:rsidRPr="005363BF" w:rsidRDefault="002D345F" w:rsidP="002D345F">
      <w:pPr>
        <w:tabs>
          <w:tab w:val="left" w:pos="90"/>
        </w:tabs>
        <w:ind w:right="-187"/>
        <w:rPr>
          <w:szCs w:val="24"/>
          <w:lang w:val="sr-Latn-RS"/>
        </w:rPr>
      </w:pPr>
    </w:p>
    <w:p w:rsidR="00CF2094" w:rsidRPr="00CF2094" w:rsidRDefault="001B26DD" w:rsidP="00CF2094">
      <w:pPr>
        <w:ind w:right="-187"/>
        <w:jc w:val="left"/>
        <w:rPr>
          <w:szCs w:val="24"/>
          <w:lang w:val="sr-Latn-RS"/>
        </w:rPr>
      </w:pPr>
      <w:r>
        <w:rPr>
          <w:szCs w:val="24"/>
          <w:lang w:val="sr-Latn-RS"/>
        </w:rPr>
        <w:t xml:space="preserve">Komisija </w:t>
      </w:r>
      <w:r w:rsidRPr="001B26DD">
        <w:rPr>
          <w:szCs w:val="24"/>
          <w:lang w:val="sr-Latn-RS"/>
        </w:rPr>
        <w:t xml:space="preserve">za evropske integracije je na sednici održanoj </w:t>
      </w:r>
      <w:r>
        <w:rPr>
          <w:szCs w:val="24"/>
          <w:lang w:val="sr-Latn-RS"/>
        </w:rPr>
        <w:t xml:space="preserve">05.10.2022. godine, u svojstvu funkcionalne komisije </w:t>
      </w:r>
      <w:r w:rsidRPr="001B26DD">
        <w:rPr>
          <w:szCs w:val="24"/>
          <w:lang w:val="sr-Latn-RS"/>
        </w:rPr>
        <w:t>razmatra</w:t>
      </w:r>
      <w:r>
        <w:rPr>
          <w:szCs w:val="24"/>
          <w:lang w:val="sr-Latn-RS"/>
        </w:rPr>
        <w:t xml:space="preserve">la </w:t>
      </w:r>
      <w:r w:rsidRPr="001B26DD">
        <w:rPr>
          <w:szCs w:val="24"/>
          <w:lang w:val="sr-Latn-RS"/>
        </w:rPr>
        <w:t>N</w:t>
      </w:r>
      <w:r>
        <w:rPr>
          <w:szCs w:val="24"/>
          <w:lang w:val="sr-Latn-RS"/>
        </w:rPr>
        <w:t>/</w:t>
      </w:r>
      <w:r w:rsidRPr="001B26DD">
        <w:rPr>
          <w:szCs w:val="24"/>
          <w:lang w:val="sr-Latn-RS"/>
        </w:rPr>
        <w:t xml:space="preserve">zakona br. 08/L-165 </w:t>
      </w:r>
      <w:r w:rsidR="00CF2094">
        <w:rPr>
          <w:szCs w:val="24"/>
          <w:lang w:val="sr-Latn-RS"/>
        </w:rPr>
        <w:t>1.</w:t>
      </w:r>
      <w:r w:rsidR="00CF2094" w:rsidRPr="00CF2094">
        <w:rPr>
          <w:szCs w:val="24"/>
          <w:lang w:val="sr-Latn-RS"/>
        </w:rPr>
        <w:t>Usvajanje N/zakona br.08/L-165 o ratifikaciji  Odluke br. 1/2022 Saveta za stabilizaciju i pridruživanje EU – Kosovo o izmeni i dopuni Sporazuma o stabilizaciji i pridruživanju između Evropske unije i Evropske zajednice za atomsku energiju i Kosova, za zamenu Protokola  III u vezi sa konceptom „proizvoda sa poreklom“.</w:t>
      </w:r>
    </w:p>
    <w:p w:rsidR="00CF2094" w:rsidRPr="00CF2094" w:rsidRDefault="00CF2094" w:rsidP="00CF2094">
      <w:pPr>
        <w:ind w:left="360" w:right="-187"/>
        <w:jc w:val="left"/>
        <w:rPr>
          <w:b/>
          <w:szCs w:val="24"/>
          <w:lang w:val="sr-Latn-RS"/>
        </w:rPr>
      </w:pPr>
    </w:p>
    <w:p w:rsidR="001B26DD" w:rsidRPr="001B26DD" w:rsidRDefault="001B26DD" w:rsidP="00CF2094">
      <w:pPr>
        <w:rPr>
          <w:szCs w:val="24"/>
          <w:lang w:val="sr-Latn-RS"/>
        </w:rPr>
      </w:pPr>
      <w:r w:rsidRPr="001B26DD">
        <w:rPr>
          <w:szCs w:val="24"/>
          <w:lang w:val="sr-Latn-RS"/>
        </w:rPr>
        <w:t>Odredbama Protokola III Sporazuma o stabilizaciji i pridruživanju između Evropske unije za atomsku energiju, s jedne, i Kosova, s druge strane (u daljem tekstu: SSP) utvrđena su pravila porekla proizvoda.</w:t>
      </w:r>
    </w:p>
    <w:p w:rsidR="001B26DD" w:rsidRPr="001B26DD" w:rsidRDefault="001B26DD" w:rsidP="00CF7A65">
      <w:pPr>
        <w:jc w:val="left"/>
        <w:rPr>
          <w:szCs w:val="24"/>
          <w:lang w:val="sr-Latn-RS"/>
        </w:rPr>
      </w:pPr>
      <w:r w:rsidRPr="001B26DD">
        <w:rPr>
          <w:szCs w:val="24"/>
          <w:lang w:val="sr-Latn-RS"/>
        </w:rPr>
        <w:lastRenderedPageBreak/>
        <w:t>Ova pravila o poreklu na nivou EU izmenjen</w:t>
      </w:r>
      <w:r w:rsidR="00CF7A65">
        <w:rPr>
          <w:szCs w:val="24"/>
          <w:lang w:val="sr-Latn-RS"/>
        </w:rPr>
        <w:t>a su Regionalnom konvencijom o P</w:t>
      </w:r>
      <w:r w:rsidRPr="001B26DD">
        <w:rPr>
          <w:szCs w:val="24"/>
          <w:lang w:val="sr-Latn-RS"/>
        </w:rPr>
        <w:t xml:space="preserve">an-evro-mediteranskim preferencijalnim pravilima o poreklu (u daljem tekstu: Konvencija) koja ima za cilj da transponuje </w:t>
      </w:r>
      <w:r w:rsidR="00CF7A65" w:rsidRPr="001B26DD">
        <w:rPr>
          <w:szCs w:val="24"/>
          <w:lang w:val="sr-Latn-RS"/>
        </w:rPr>
        <w:t>postojeće</w:t>
      </w:r>
      <w:r w:rsidRPr="001B26DD">
        <w:rPr>
          <w:szCs w:val="24"/>
          <w:lang w:val="sr-Latn-RS"/>
        </w:rPr>
        <w:t xml:space="preserve"> bilateralne sisteme pravila porekla uspostavljene u bilateralnim trgovinskim sporazumima slobodno povezanim između </w:t>
      </w:r>
      <w:r w:rsidR="000D1257">
        <w:rPr>
          <w:szCs w:val="24"/>
          <w:lang w:val="sr-Latn-RS"/>
        </w:rPr>
        <w:t>ugovorenih strana</w:t>
      </w:r>
      <w:r w:rsidRPr="001B26DD">
        <w:rPr>
          <w:szCs w:val="24"/>
          <w:lang w:val="sr-Latn-RS"/>
        </w:rPr>
        <w:t>.</w:t>
      </w:r>
    </w:p>
    <w:p w:rsidR="001B26DD" w:rsidRPr="001B26DD" w:rsidRDefault="000D1257" w:rsidP="00CF7A65">
      <w:pPr>
        <w:jc w:val="left"/>
        <w:rPr>
          <w:szCs w:val="24"/>
          <w:lang w:val="sr-Latn-RS"/>
        </w:rPr>
      </w:pPr>
      <w:r>
        <w:rPr>
          <w:szCs w:val="24"/>
          <w:lang w:val="sr-Latn-RS"/>
        </w:rPr>
        <w:t xml:space="preserve">Stoga je Odluka br. 1/2022 KSA je zamenila </w:t>
      </w:r>
      <w:r w:rsidR="001B26DD" w:rsidRPr="001B26DD">
        <w:rPr>
          <w:szCs w:val="24"/>
          <w:lang w:val="sr-Latn-RS"/>
        </w:rPr>
        <w:t>Protokol III novim protokolom koji predviđa alternativni skup pravila o poreklu.</w:t>
      </w: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1B26DD" w:rsidP="001B26DD">
      <w:pPr>
        <w:jc w:val="center"/>
        <w:rPr>
          <w:szCs w:val="24"/>
          <w:lang w:val="sr-Latn-RS"/>
        </w:rPr>
      </w:pPr>
    </w:p>
    <w:p w:rsidR="001B26DD" w:rsidRPr="001B26DD" w:rsidRDefault="000D1257" w:rsidP="000D1257">
      <w:pPr>
        <w:jc w:val="right"/>
        <w:rPr>
          <w:szCs w:val="24"/>
          <w:lang w:val="sr-Latn-RS"/>
        </w:rPr>
      </w:pPr>
      <w:r>
        <w:rPr>
          <w:szCs w:val="24"/>
          <w:lang w:val="sr-Latn-RS"/>
        </w:rPr>
        <w:t xml:space="preserve"> Rrezarta Krasniq</w:t>
      </w:r>
      <w:r w:rsidR="001B26DD" w:rsidRPr="001B26DD">
        <w:rPr>
          <w:szCs w:val="24"/>
          <w:lang w:val="sr-Latn-RS"/>
        </w:rPr>
        <w:t>i</w:t>
      </w:r>
    </w:p>
    <w:p w:rsidR="002D345F" w:rsidRPr="005363BF" w:rsidRDefault="000D1257" w:rsidP="000D1257">
      <w:pPr>
        <w:jc w:val="right"/>
        <w:rPr>
          <w:szCs w:val="24"/>
          <w:lang w:val="sr-Latn-RS"/>
        </w:rPr>
      </w:pPr>
      <w:r>
        <w:rPr>
          <w:szCs w:val="24"/>
          <w:lang w:val="sr-Latn-RS"/>
        </w:rPr>
        <w:t xml:space="preserve"> Predsednica k</w:t>
      </w:r>
      <w:r w:rsidR="001B26DD" w:rsidRPr="001B26DD">
        <w:rPr>
          <w:szCs w:val="24"/>
          <w:lang w:val="sr-Latn-RS"/>
        </w:rPr>
        <w:t>omisije</w:t>
      </w:r>
    </w:p>
    <w:p w:rsidR="002D345F" w:rsidRPr="005363BF" w:rsidRDefault="002D345F" w:rsidP="000D1257">
      <w:pPr>
        <w:jc w:val="right"/>
        <w:rPr>
          <w:lang w:val="sr-Latn-RS"/>
        </w:rPr>
      </w:pPr>
      <w:r w:rsidRPr="005363BF">
        <w:rPr>
          <w:lang w:val="sr-Latn-RS"/>
        </w:rPr>
        <w:t xml:space="preserve">                                                                          ____________________________</w:t>
      </w:r>
    </w:p>
    <w:p w:rsidR="004F388E" w:rsidRPr="005363BF" w:rsidRDefault="004F388E" w:rsidP="000D1257">
      <w:pPr>
        <w:jc w:val="right"/>
        <w:rPr>
          <w:lang w:val="sr-Latn-RS"/>
        </w:rPr>
      </w:pPr>
    </w:p>
    <w:sectPr w:rsidR="004F388E" w:rsidRPr="005363BF" w:rsidSect="00FF2F55">
      <w:footerReference w:type="default" r:id="rId8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BC" w:rsidRDefault="00C356BC">
      <w:r>
        <w:separator/>
      </w:r>
    </w:p>
  </w:endnote>
  <w:endnote w:type="continuationSeparator" w:id="0">
    <w:p w:rsidR="00C356BC" w:rsidRDefault="00C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4B" w:rsidRDefault="00C356BC">
    <w:pPr>
      <w:pStyle w:val="Footer"/>
      <w:jc w:val="center"/>
    </w:pPr>
  </w:p>
  <w:p w:rsidR="000B0C21" w:rsidRDefault="00C35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BC" w:rsidRDefault="00C356BC">
      <w:r>
        <w:separator/>
      </w:r>
    </w:p>
  </w:footnote>
  <w:footnote w:type="continuationSeparator" w:id="0">
    <w:p w:rsidR="00C356BC" w:rsidRDefault="00C3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261"/>
    <w:multiLevelType w:val="hybridMultilevel"/>
    <w:tmpl w:val="AE72D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5F"/>
    <w:rsid w:val="000C41AA"/>
    <w:rsid w:val="000D1257"/>
    <w:rsid w:val="001B26DD"/>
    <w:rsid w:val="002D345F"/>
    <w:rsid w:val="00387FCC"/>
    <w:rsid w:val="00422BDA"/>
    <w:rsid w:val="00460B2B"/>
    <w:rsid w:val="004C3A4B"/>
    <w:rsid w:val="004F388E"/>
    <w:rsid w:val="004F5871"/>
    <w:rsid w:val="005363BF"/>
    <w:rsid w:val="006B471B"/>
    <w:rsid w:val="00727446"/>
    <w:rsid w:val="00883DC7"/>
    <w:rsid w:val="008A3ED9"/>
    <w:rsid w:val="00A96ECE"/>
    <w:rsid w:val="00B44E4E"/>
    <w:rsid w:val="00B52BA7"/>
    <w:rsid w:val="00C356BC"/>
    <w:rsid w:val="00CF2094"/>
    <w:rsid w:val="00CF7A65"/>
    <w:rsid w:val="00DB0426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F6363-2A89-4985-B80D-36F52E8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5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45F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D345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D34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3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5F"/>
    <w:rPr>
      <w:rFonts w:ascii="Times New Roman" w:eastAsia="MS Mincho" w:hAnsi="Times New Roman" w:cs="Times New Roman"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BF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Demolli</dc:creator>
  <cp:keywords/>
  <dc:description/>
  <cp:lastModifiedBy>Adelina Demolli</cp:lastModifiedBy>
  <cp:revision>2</cp:revision>
  <cp:lastPrinted>2022-10-05T08:24:00Z</cp:lastPrinted>
  <dcterms:created xsi:type="dcterms:W3CDTF">2022-10-05T09:08:00Z</dcterms:created>
  <dcterms:modified xsi:type="dcterms:W3CDTF">2022-10-05T09:08:00Z</dcterms:modified>
</cp:coreProperties>
</file>